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6E" w:rsidRDefault="00180A6E" w:rsidP="0018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Муниципальное общеобразовательное учреждение Иркутского районного муниципального образования «Никольская средняя общеобразовательная школа»</w:t>
      </w:r>
    </w:p>
    <w:tbl>
      <w:tblPr>
        <w:tblpPr w:leftFromText="180" w:rightFromText="180" w:bottomFromText="200" w:vertAnchor="page" w:horzAnchor="margin" w:tblpY="1725"/>
        <w:tblW w:w="10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452"/>
        <w:gridCol w:w="3772"/>
      </w:tblGrid>
      <w:tr w:rsidR="00180A6E" w:rsidTr="00180A6E">
        <w:trPr>
          <w:trHeight w:val="2445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МО учителей филологии и искусства.</w:t>
            </w:r>
          </w:p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 1  от     25.08.2017  г.                 </w:t>
            </w:r>
          </w:p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Т.Б.Тарбеева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заседании педагогического совета.     Протокол №__ от   28.08. 2017 г.  </w:t>
            </w:r>
          </w:p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педагогического совета  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3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 </w:t>
            </w:r>
          </w:p>
          <w:p w:rsidR="00180A6E" w:rsidRDefault="00180A6E">
            <w:pPr>
              <w:tabs>
                <w:tab w:val="left" w:pos="31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_____/О.Б. Лепешкина/     </w:t>
            </w:r>
          </w:p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</w:t>
            </w:r>
          </w:p>
          <w:p w:rsidR="00180A6E" w:rsidRDefault="0018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30» августа 2017г. </w:t>
            </w:r>
          </w:p>
        </w:tc>
      </w:tr>
    </w:tbl>
    <w:p w:rsidR="00180A6E" w:rsidRDefault="00180A6E" w:rsidP="00180A6E">
      <w:pPr>
        <w:spacing w:line="360" w:lineRule="auto"/>
        <w:jc w:val="center"/>
        <w:rPr>
          <w:b/>
          <w:sz w:val="28"/>
          <w:szCs w:val="56"/>
        </w:rPr>
      </w:pPr>
    </w:p>
    <w:p w:rsidR="00180A6E" w:rsidRDefault="00180A6E" w:rsidP="00180A6E">
      <w:pPr>
        <w:spacing w:line="360" w:lineRule="auto"/>
        <w:jc w:val="center"/>
        <w:rPr>
          <w:b/>
          <w:sz w:val="28"/>
          <w:szCs w:val="56"/>
        </w:rPr>
      </w:pPr>
    </w:p>
    <w:p w:rsidR="00180A6E" w:rsidRDefault="00180A6E" w:rsidP="00180A6E">
      <w:pPr>
        <w:spacing w:line="360" w:lineRule="auto"/>
        <w:jc w:val="center"/>
        <w:rPr>
          <w:b/>
          <w:sz w:val="28"/>
          <w:szCs w:val="56"/>
        </w:rPr>
      </w:pPr>
    </w:p>
    <w:p w:rsidR="00180A6E" w:rsidRDefault="00180A6E" w:rsidP="00180A6E">
      <w:pPr>
        <w:spacing w:line="360" w:lineRule="auto"/>
        <w:jc w:val="center"/>
        <w:rPr>
          <w:b/>
          <w:sz w:val="28"/>
          <w:szCs w:val="56"/>
        </w:rPr>
      </w:pP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6"/>
          <w:lang w:eastAsia="ru-RU"/>
        </w:rPr>
        <w:t>РАБОЧАЯ ПРОГРАММА</w:t>
      </w: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по чтению</w:t>
      </w: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7а_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класса,</w:t>
      </w: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специальной (коррекционной) программе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</w:t>
      </w: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(уровень: коррекционный)</w:t>
      </w:r>
    </w:p>
    <w:p w:rsidR="00180A6E" w:rsidRDefault="00180A6E" w:rsidP="00180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6E" w:rsidRDefault="00180A6E" w:rsidP="00180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Щербакова Ольга Ивановна,</w:t>
      </w:r>
    </w:p>
    <w:p w:rsidR="00180A6E" w:rsidRDefault="00180A6E" w:rsidP="00180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квалификационная категория.</w:t>
      </w:r>
    </w:p>
    <w:p w:rsidR="00180A6E" w:rsidRDefault="00180A6E" w:rsidP="00180A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A6E" w:rsidRDefault="00180A6E" w:rsidP="00180A6E">
      <w:pPr>
        <w:spacing w:line="360" w:lineRule="auto"/>
        <w:jc w:val="center"/>
        <w:rPr>
          <w:b/>
          <w:sz w:val="28"/>
          <w:szCs w:val="56"/>
        </w:rPr>
      </w:pPr>
    </w:p>
    <w:p w:rsidR="00180A6E" w:rsidRDefault="00180A6E" w:rsidP="00180A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D35" w:rsidRDefault="00DF0D35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2017/2018 учебный год.</w:t>
      </w: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80A6E" w:rsidRDefault="00180A6E" w:rsidP="00180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6E" w:rsidRDefault="00180A6E" w:rsidP="00180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DF0D35">
        <w:rPr>
          <w:rFonts w:ascii="Times New Roman" w:hAnsi="Times New Roman" w:cs="Times New Roman"/>
          <w:sz w:val="28"/>
          <w:szCs w:val="28"/>
        </w:rPr>
        <w:t>очая программа по чтению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180A6E" w:rsidRDefault="00180A6E" w:rsidP="00180A6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1.Федеральным Законом от 29.12.2012 № 273-ФЗ «Об образовании в Российской Федерации»;</w:t>
      </w:r>
    </w:p>
    <w:p w:rsidR="00180A6E" w:rsidRDefault="00180A6E" w:rsidP="00180A6E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2.Федеральным государственным образовательным стандартом ООО (утвержден приказом Министерства образования и науки РФ от 17.12.2010г. №1897) с учетом примерного учебного плана общего образования  Примерной основной образовательной программы основного общего образования.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08.04.2015г. №1/15) для 5-7-х классов общеобразовательных организаций, приступающих к реализации ФГОС основного общего образования в 2017/2018 учебном году в штатном режиме.</w:t>
      </w:r>
      <w:proofErr w:type="gramEnd"/>
    </w:p>
    <w:p w:rsidR="00180A6E" w:rsidRDefault="00180A6E" w:rsidP="00180A6E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постановлением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180A6E" w:rsidRDefault="00180A6E" w:rsidP="00180A6E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Региональным учебным планом для образовательных учреждений Иркутской области стандартов основного общего образования, 2011-2012, 2012 – 2013 учебный годы, утверждённым распоряжением министерства образования Иркутской области от 12.08.2011 г. № 920-мр 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« 471-мр «О продлении срока действия регионального учебного плана учреждений Иркутской области»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 изменениями, внесёнными распоряжениями от 07.08.2012 № 962-мр; от 10.05.2012 № 561-мр.)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80A6E" w:rsidRDefault="00180A6E" w:rsidP="00180A6E">
      <w:pPr>
        <w:tabs>
          <w:tab w:val="left" w:pos="318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МОУ ИРМО «Никольская СОШ»</w:t>
      </w:r>
    </w:p>
    <w:p w:rsidR="00180A6E" w:rsidRDefault="00180A6E" w:rsidP="00180A6E">
      <w:pPr>
        <w:shd w:val="clear" w:color="auto" w:fill="FFFFFF"/>
        <w:tabs>
          <w:tab w:val="left" w:pos="851"/>
        </w:tabs>
        <w:spacing w:after="0"/>
        <w:ind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  <w:t xml:space="preserve">Учебным планом МОУ ИРМО «Никольская средняя общеобразовательная школа»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2017-/2018 учебный год.</w:t>
      </w:r>
    </w:p>
    <w:p w:rsidR="00180A6E" w:rsidRDefault="00180A6E" w:rsidP="0018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Программой А.К. Аксёновой,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Русский язык. В сборнике  «Программы специальных (коррекционных) 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5-9 классы.  Авторы: А.К. Аксёнова, А.П. Антропов,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Веневцев,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 кандидата психологических наук, профессора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2011 г. </w:t>
      </w:r>
    </w:p>
    <w:p w:rsidR="00AE7428" w:rsidRDefault="00AE7428" w:rsidP="00EB4F3C">
      <w:pPr>
        <w:spacing w:after="0" w:line="240" w:lineRule="auto"/>
        <w:jc w:val="center"/>
        <w:rPr>
          <w:rFonts w:ascii="Times New Roman" w:hAnsi="Times New Roman"/>
          <w:b/>
          <w:sz w:val="28"/>
          <w:szCs w:val="56"/>
        </w:rPr>
      </w:pPr>
    </w:p>
    <w:p w:rsidR="00EB4F3C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133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качестве субъекта образования по данной программе рассматриваются дети с нарушениями интеллекта, поэтому обучение чтению и развитие речи направлены на  формирование жизненной компетенции развивающейся личности.</w:t>
      </w:r>
    </w:p>
    <w:p w:rsidR="00EB4F3C" w:rsidRPr="0011133A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133A">
        <w:rPr>
          <w:rFonts w:ascii="Times New Roman" w:hAnsi="Times New Roman"/>
          <w:b/>
          <w:sz w:val="28"/>
          <w:szCs w:val="28"/>
        </w:rPr>
        <w:t>Цель обучения:</w:t>
      </w:r>
    </w:p>
    <w:p w:rsidR="00EB4F3C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133A">
        <w:rPr>
          <w:rFonts w:ascii="Times New Roman" w:hAnsi="Times New Roman"/>
          <w:sz w:val="28"/>
          <w:szCs w:val="28"/>
        </w:rPr>
        <w:t xml:space="preserve">    Формирование </w:t>
      </w:r>
      <w:r>
        <w:rPr>
          <w:rFonts w:ascii="Times New Roman" w:hAnsi="Times New Roman"/>
          <w:sz w:val="28"/>
          <w:szCs w:val="28"/>
        </w:rPr>
        <w:t>коммуникативно-речевых умений и навыков, умения адаптироваться в окружающей действительности.</w:t>
      </w:r>
    </w:p>
    <w:p w:rsidR="00EB4F3C" w:rsidRDefault="00575A71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B4F3C" w:rsidRPr="0011133A">
        <w:rPr>
          <w:rFonts w:ascii="Times New Roman" w:hAnsi="Times New Roman"/>
          <w:b/>
          <w:sz w:val="28"/>
          <w:szCs w:val="28"/>
        </w:rPr>
        <w:t>Задачи обучения:</w:t>
      </w:r>
    </w:p>
    <w:p w:rsidR="00EB4F3C" w:rsidRPr="00C35BFA" w:rsidRDefault="00EB4F3C" w:rsidP="00EB4F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C35BFA">
        <w:rPr>
          <w:rFonts w:ascii="Times New Roman" w:hAnsi="Times New Roman"/>
          <w:sz w:val="28"/>
          <w:szCs w:val="28"/>
        </w:rPr>
        <w:t>Формирование и дальнейшее совершенствование навыка полноценного чтения как основы понимания художественного текста;</w:t>
      </w:r>
    </w:p>
    <w:p w:rsidR="00EB4F3C" w:rsidRPr="00C35BFA" w:rsidRDefault="00EB4F3C" w:rsidP="00EB4F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5BFA">
        <w:rPr>
          <w:rFonts w:ascii="Times New Roman" w:hAnsi="Times New Roman"/>
          <w:sz w:val="28"/>
          <w:szCs w:val="28"/>
        </w:rPr>
        <w:t>Развитие и коррекция недостатков психического, в том числе речевого, развития, формирование речи как средства общения;</w:t>
      </w:r>
    </w:p>
    <w:p w:rsidR="00EB4F3C" w:rsidRPr="00C35BFA" w:rsidRDefault="00EB4F3C" w:rsidP="00EB4F3C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35BFA">
        <w:rPr>
          <w:rFonts w:ascii="Times New Roman" w:hAnsi="Times New Roman"/>
          <w:sz w:val="28"/>
          <w:szCs w:val="28"/>
        </w:rPr>
        <w:t>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:rsidR="00EB4F3C" w:rsidRPr="0011133A" w:rsidRDefault="00575A71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B4F3C" w:rsidRPr="0011133A"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D52654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>Согласно  программе на изучение предмета «Чтение»</w:t>
      </w:r>
      <w:r w:rsidR="00D52654">
        <w:rPr>
          <w:rFonts w:ascii="Times New Roman" w:hAnsi="Times New Roman"/>
          <w:sz w:val="28"/>
          <w:szCs w:val="28"/>
        </w:rPr>
        <w:t>,</w:t>
      </w:r>
      <w:r w:rsidRPr="003D65B9">
        <w:rPr>
          <w:rFonts w:ascii="Times New Roman" w:hAnsi="Times New Roman"/>
          <w:sz w:val="28"/>
          <w:szCs w:val="28"/>
        </w:rPr>
        <w:t xml:space="preserve"> обучающимися по специальной (коррекционной) программе образовательных учреждений  </w:t>
      </w:r>
      <w:r w:rsidRPr="003D65B9">
        <w:rPr>
          <w:rFonts w:ascii="Times New Roman" w:hAnsi="Times New Roman"/>
          <w:sz w:val="28"/>
          <w:szCs w:val="28"/>
          <w:lang w:val="en-US"/>
        </w:rPr>
        <w:t>VIII</w:t>
      </w:r>
      <w:r w:rsidRPr="003D65B9">
        <w:rPr>
          <w:rFonts w:ascii="Times New Roman" w:hAnsi="Times New Roman"/>
          <w:sz w:val="28"/>
          <w:szCs w:val="28"/>
        </w:rPr>
        <w:t xml:space="preserve"> вида отводится</w:t>
      </w:r>
      <w:r w:rsidR="00D52654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программе</w:t>
            </w:r>
          </w:p>
        </w:tc>
        <w:tc>
          <w:tcPr>
            <w:tcW w:w="4785" w:type="dxa"/>
          </w:tcPr>
          <w:p w:rsidR="00D52654" w:rsidRDefault="00D52654" w:rsidP="00A344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базисному учебному плану на 201</w:t>
            </w:r>
            <w:r w:rsidR="00A344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A344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4A3F2E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D5265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4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4A3F2E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часов (4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3544" w:type="dxa"/>
          </w:tcPr>
          <w:p w:rsidR="00D52654" w:rsidRDefault="00D52654" w:rsidP="00575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</w:t>
            </w:r>
            <w:r w:rsidR="004A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A3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A3F2E">
              <w:rPr>
                <w:rFonts w:ascii="Times New Roman" w:hAnsi="Times New Roman"/>
                <w:sz w:val="28"/>
                <w:szCs w:val="28"/>
              </w:rPr>
              <w:t>3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</w:t>
            </w:r>
            <w:r w:rsidR="004A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A3F2E" w:rsidRPr="004A3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A3F2E" w:rsidRPr="004A3F2E">
              <w:rPr>
                <w:rFonts w:ascii="Times New Roman" w:hAnsi="Times New Roman"/>
                <w:sz w:val="28"/>
                <w:szCs w:val="28"/>
              </w:rPr>
              <w:t>3 часа в неделю)</w:t>
            </w:r>
          </w:p>
        </w:tc>
      </w:tr>
      <w:tr w:rsidR="00D52654" w:rsidTr="00D52654">
        <w:tc>
          <w:tcPr>
            <w:tcW w:w="1242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544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 часов</w:t>
            </w:r>
          </w:p>
        </w:tc>
        <w:tc>
          <w:tcPr>
            <w:tcW w:w="4785" w:type="dxa"/>
          </w:tcPr>
          <w:p w:rsidR="00D52654" w:rsidRDefault="00D52654" w:rsidP="00EB4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</w:t>
            </w:r>
            <w:r w:rsidR="004A3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A3F2E" w:rsidRPr="004A3F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4A3F2E" w:rsidRPr="004A3F2E">
              <w:rPr>
                <w:rFonts w:ascii="Times New Roman" w:hAnsi="Times New Roman"/>
                <w:sz w:val="28"/>
                <w:szCs w:val="28"/>
              </w:rPr>
              <w:t>3 часа в неделю)</w:t>
            </w:r>
          </w:p>
        </w:tc>
      </w:tr>
    </w:tbl>
    <w:p w:rsidR="004A3F2E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 xml:space="preserve"> </w:t>
      </w:r>
      <w:r w:rsidR="004A3F2E">
        <w:rPr>
          <w:rFonts w:ascii="Times New Roman" w:hAnsi="Times New Roman"/>
          <w:sz w:val="28"/>
          <w:szCs w:val="28"/>
        </w:rPr>
        <w:t xml:space="preserve"> </w:t>
      </w:r>
    </w:p>
    <w:p w:rsidR="00EB4F3C" w:rsidRDefault="004A3F2E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сокращением часов в учебном плане, сокращено количество часов в рабочей программе для 7, 8, 9 классов</w:t>
      </w:r>
      <w:r w:rsidR="00EB4F3C" w:rsidRPr="003D65B9">
        <w:rPr>
          <w:rFonts w:ascii="Times New Roman" w:hAnsi="Times New Roman"/>
          <w:sz w:val="28"/>
          <w:szCs w:val="28"/>
        </w:rPr>
        <w:t xml:space="preserve">  </w:t>
      </w:r>
    </w:p>
    <w:p w:rsidR="00EB4F3C" w:rsidRPr="0011133A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D65B9">
        <w:rPr>
          <w:rFonts w:ascii="Times New Roman" w:hAnsi="Times New Roman"/>
          <w:sz w:val="28"/>
          <w:szCs w:val="28"/>
        </w:rPr>
        <w:t xml:space="preserve">     Соблюдая преемственность в изучении данного предмета учащимися с отклонениями в развитии, сквозными</w:t>
      </w:r>
      <w:r>
        <w:rPr>
          <w:rFonts w:ascii="Times New Roman" w:hAnsi="Times New Roman"/>
          <w:sz w:val="28"/>
          <w:szCs w:val="28"/>
        </w:rPr>
        <w:t xml:space="preserve"> остаются темы: Устное народное творчество. Родная земля. О братьях наших меньших. Писатели о своём детстве. Писатели улыбаются. Защитники Родины. Зарубежные писатели.</w:t>
      </w:r>
    </w:p>
    <w:p w:rsidR="004A3F2E" w:rsidRDefault="00EB4F3C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3F2E">
        <w:rPr>
          <w:rFonts w:ascii="Times New Roman" w:hAnsi="Times New Roman"/>
          <w:sz w:val="28"/>
          <w:szCs w:val="28"/>
        </w:rPr>
        <w:t xml:space="preserve">   </w:t>
      </w:r>
      <w:r w:rsidR="004A3F2E" w:rsidRPr="004A3F2E">
        <w:rPr>
          <w:rFonts w:ascii="Times New Roman" w:hAnsi="Times New Roman"/>
          <w:sz w:val="28"/>
          <w:szCs w:val="28"/>
        </w:rPr>
        <w:t>На уроках чтения в 5 – 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Навыки техники  чтения отрабатываются поэтапно в ходе изучения всех тем. С текстами учащиеся  работают на уроке и дома.</w:t>
      </w:r>
    </w:p>
    <w:p w:rsidR="004A3F2E" w:rsidRPr="004A3F2E" w:rsidRDefault="004A3F2E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</w:t>
      </w:r>
      <w:r w:rsidRPr="004A3F2E">
        <w:rPr>
          <w:rFonts w:ascii="Times New Roman" w:hAnsi="Times New Roman"/>
          <w:sz w:val="28"/>
          <w:szCs w:val="28"/>
        </w:rPr>
        <w:t xml:space="preserve">екомендуемые произведения </w:t>
      </w:r>
      <w:proofErr w:type="spellStart"/>
      <w:r w:rsidRPr="004A3F2E">
        <w:rPr>
          <w:rFonts w:ascii="Times New Roman" w:hAnsi="Times New Roman"/>
          <w:sz w:val="28"/>
          <w:szCs w:val="28"/>
        </w:rPr>
        <w:t>разножанровые</w:t>
      </w:r>
      <w:proofErr w:type="spellEnd"/>
      <w:r w:rsidRPr="004A3F2E">
        <w:rPr>
          <w:rFonts w:ascii="Times New Roman" w:hAnsi="Times New Roman"/>
          <w:sz w:val="28"/>
          <w:szCs w:val="28"/>
        </w:rPr>
        <w:t xml:space="preserve"> и при работе с ними требуется большая методическая вариативность.</w:t>
      </w:r>
    </w:p>
    <w:p w:rsidR="004A3F2E" w:rsidRPr="004A3F2E" w:rsidRDefault="004A3F2E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A3F2E">
        <w:rPr>
          <w:rFonts w:ascii="Times New Roman" w:hAnsi="Times New Roman"/>
          <w:sz w:val="28"/>
          <w:szCs w:val="28"/>
        </w:rPr>
        <w:t xml:space="preserve"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4A3F2E" w:rsidRPr="004A3F2E" w:rsidRDefault="004A3F2E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A3F2E">
        <w:rPr>
          <w:rFonts w:ascii="Times New Roman" w:hAnsi="Times New Roman"/>
          <w:sz w:val="28"/>
          <w:szCs w:val="28"/>
        </w:rPr>
        <w:t xml:space="preserve">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</w:t>
      </w:r>
      <w:proofErr w:type="gramStart"/>
      <w:r w:rsidRPr="004A3F2E">
        <w:rPr>
          <w:rFonts w:ascii="Times New Roman" w:hAnsi="Times New Roman"/>
          <w:sz w:val="28"/>
          <w:szCs w:val="28"/>
        </w:rPr>
        <w:t xml:space="preserve">Школьники учатся отвечать на поставленные </w:t>
      </w:r>
      <w:r w:rsidRPr="004A3F2E">
        <w:rPr>
          <w:rFonts w:ascii="Times New Roman" w:hAnsi="Times New Roman"/>
          <w:sz w:val="28"/>
          <w:szCs w:val="28"/>
        </w:rPr>
        <w:lastRenderedPageBreak/>
        <w:t xml:space="preserve">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</w:t>
      </w:r>
      <w:proofErr w:type="spellStart"/>
      <w:r w:rsidRPr="004A3F2E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4A3F2E">
        <w:rPr>
          <w:rFonts w:ascii="Times New Roman" w:hAnsi="Times New Roman"/>
          <w:sz w:val="28"/>
          <w:szCs w:val="28"/>
        </w:rPr>
        <w:t>–следственные связи и отношения; делать выводы, обобщения, в том числе эмоционального плана.</w:t>
      </w:r>
      <w:proofErr w:type="gramEnd"/>
    </w:p>
    <w:p w:rsidR="004A3F2E" w:rsidRDefault="00E56F71" w:rsidP="004A3F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3F2E" w:rsidRPr="004A3F2E">
        <w:rPr>
          <w:rFonts w:ascii="Times New Roman" w:hAnsi="Times New Roman"/>
          <w:sz w:val="28"/>
          <w:szCs w:val="28"/>
        </w:rPr>
        <w:t>Это требует серьёзной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6F71">
        <w:rPr>
          <w:rFonts w:ascii="Times New Roman" w:hAnsi="Times New Roman"/>
          <w:sz w:val="28"/>
          <w:szCs w:val="28"/>
        </w:rPr>
        <w:t>Требования к оценке и контролю знаний определены двумя уровнями в зависимости от учебных возможностей школьников: 1-й уровень предполагает овладение программным материалом по указанному перечню требований; 2-й уровень предусматривает уменьшенный объём обязательных умений.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6F71">
        <w:rPr>
          <w:rFonts w:ascii="Times New Roman" w:hAnsi="Times New Roman"/>
          <w:b/>
          <w:sz w:val="28"/>
          <w:szCs w:val="28"/>
        </w:rPr>
        <w:t>Требования к уровню подготовки учащихся по предмету.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 xml:space="preserve">     В результате изучения учебного курса учащиеся должны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6F71">
        <w:rPr>
          <w:rFonts w:ascii="Times New Roman" w:hAnsi="Times New Roman"/>
          <w:b/>
          <w:sz w:val="28"/>
          <w:szCs w:val="28"/>
        </w:rPr>
        <w:t>Уметь: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1-й уровень: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 читать вслух правильно, целым словом;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читать про себя с предварительным заданием доступные по содержанию тексты и отвечать на вопросы;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давать оценку поступкам действующих лиц;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пересказывать текст по плану;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знать наизусть не менее 8-10 стихотворений (объём не менее 10 строк).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2-й уровень: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правильно читать  вслух доступные тексты целым словом и  по слогам;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читать про себя короткие отрывки ранее проанализированных текстов;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отвечать на вопросы по содержанию произведения;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пересказывать близко к тексту отдельные части произведения, доступные учащимся по изображённым событиям;</w:t>
      </w:r>
    </w:p>
    <w:p w:rsidR="00EB4F3C" w:rsidRPr="00E56F71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выражать свое отношение к поступкам героев в доступной учащимся форме;</w:t>
      </w:r>
    </w:p>
    <w:p w:rsidR="00EB4F3C" w:rsidRPr="0011133A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6F71">
        <w:rPr>
          <w:rFonts w:ascii="Times New Roman" w:hAnsi="Times New Roman"/>
          <w:sz w:val="28"/>
          <w:szCs w:val="28"/>
        </w:rPr>
        <w:t>- учить стихотворения наизусть (объём текста и количество стихотворений с учётом учебных возможностей учащегося).</w:t>
      </w:r>
    </w:p>
    <w:p w:rsidR="00EB4F3C" w:rsidRDefault="00EB4F3C" w:rsidP="00EB4F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6F3D" w:rsidRPr="00756F3D" w:rsidRDefault="00756F3D" w:rsidP="00756F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F3D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575A71" w:rsidRDefault="00162DC5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 класс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(102ч., в том числе р.р.11ч., вн.чт.9ч.).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Тематика изучаемых произведений.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 Произведения устного народного творчества: сказки, загадки, былины. Литературные сказки. Произведения современных писателей русской и зарубежной литературы. На примере чтения художественной литературы воспитание 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морально – этических и нравственных качеств личности подростка.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Навыки чтения.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техники чтения, соблюдение логических пауз, не совпадающих со знаками препинания.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Деление прочитанного на части, составление плана. Пересказ по плану.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Выделение в тексте метких выражений, художественных определений и сравнений.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Подробный пересказ </w:t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прочитанного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Пересказ с изменением лица рассказчика.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наизусть стихотворений.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Изучаемые произведения.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Устное народное творчество.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«Сивка – бурка», «Журавль и Цапля», «Умный мужик»; былина «Три поездки Илью Муромца»; народные песни «Ах, кабы на цветы не морозы…», «По улице мостовой…»; пословицы, загадки.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Из произведений русской литературы Х</w:t>
      </w:r>
      <w:proofErr w:type="gramStart"/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 века.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А.С. Пушкин «Сказка о царе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 сыне его славном и могучем богатыре князе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Гвидоне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5A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Салтановиче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 прекрасной царевне Лебеди», стихотворения «Зимний вечер», «У лукоморья».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М.Ю. Лермонтов «Бородино».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И.А. Крылов «Кукушка и Петух», «Волк и Журавль», «Слон и Моська».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 Некрасов «Несжатая полоса», «Генерал Топтыгин».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Л.Н. Толстой «Кавказский пленник» (в сокращении).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А.П. Чехов «Хамелеон».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В.Г. Короленко «Дети подземелья» (в сокращении).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Из произведений русской литературы ХХ века.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Горький «Детство», «В людях» (отрывки из повести).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М.В. Исаковский «Детство», «Ветер», «Весна».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К.Г. Паустовский «Последний чёрт».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М.М. Зощенко «Великие путешественники».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К.М. Симонов «Сын артиллериста» (отрывки).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В.П. Катаев «Флаг».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Н.И.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Рыленков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«Деревья», «Весна без вещуньи – кукушки…», «Всё в тающей дымке…».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Ю.И. Коваль «Капитан Клюквин», «Картофельная собака».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Ю.Я. Яковлев «Багульник».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Р.П. Погодин «Время говорит – пора».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А.Г. Алексин «Двадцать девятое февраля» (отрывок из повести «Звоните и приезжайте»).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К.Я. Ваншенкин «Мальчишка», «Снежки».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Произведения для внеклассного чтения.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Русские народные сказки,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В.Бианки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Мышарик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И.А. Крылов «Басни», А. Чехов «Каштанка», В. Короленко «Чудная», Л. Кассиль «Ночная ромашка», А. Сурков «Победители», К. Паустовский «Старый повар».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Произведения для заучивания наизусть.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Отрывки из «Сказки о царе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…», А. Пушкин «Зимний вечер», отрывки из 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стихотворения «Бородино», М. Исаковский «Ветер», отрывки из стихотворения К. Симонова «Сын артиллериста», Н. </w:t>
      </w:r>
      <w:proofErr w:type="spellStart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Рыленков</w:t>
      </w:r>
      <w:proofErr w:type="spell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«Всё в тающей дымке…», К. Ваншенкин «Снежки».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Основные требования к знаниям и умениям учащихся.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Учащиеся должны уметь: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 осознанно, правильно, бегло, выразительно вслух; читать «про себя»;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764A"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ыделять главную мысль произведения;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характеризовать главных действующих лиц;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пересказывать содержание прочитанного.</w:t>
      </w:r>
      <w:proofErr w:type="gramEnd"/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Учащиеся должны знать: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наизусть 10 стихотворений.</w:t>
      </w:r>
      <w:r w:rsidRPr="00AF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5A71" w:rsidRDefault="00575A71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A71" w:rsidRDefault="00575A71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A71" w:rsidRDefault="00575A71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A71" w:rsidRDefault="00575A71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A71" w:rsidRDefault="00575A71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4D8" w:rsidRDefault="00A344D8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4D8" w:rsidRDefault="00A344D8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4D8" w:rsidRDefault="00A344D8" w:rsidP="00756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A6E" w:rsidRDefault="00180A6E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155" w:rsidRPr="00162DC5" w:rsidRDefault="003D6155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чтению  для учащихся 7 класса специальной коррекционной школы VIII вида.  (102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725"/>
        <w:gridCol w:w="1130"/>
        <w:gridCol w:w="1270"/>
        <w:gridCol w:w="840"/>
      </w:tblGrid>
      <w:tr w:rsidR="003D6155" w:rsidRPr="006E07F2" w:rsidTr="003D6155">
        <w:trPr>
          <w:trHeight w:val="300"/>
        </w:trPr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 </w:t>
            </w: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6768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Тема урока 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17" w:type="dxa"/>
            <w:gridSpan w:val="2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vMerge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факт</w:t>
            </w: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DB77D2" w:rsidRDefault="00DB77D2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 четверть</w:t>
            </w:r>
          </w:p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Устное народное творчество. Жанры. Пословицы и поговорки. Загадки.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Сказка как жанр устного народного творчества.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волшебной сказки. Сказка «Сивка-Бурка» (русская народная сказка)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Сказка «Сивка-Бурка» (русская народная сказка)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сказок о животных. «Журавль и Цапля» (русская народная сказка)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«Умный мужик» (русская народная сказка). Особенности бытовых сказок.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Былина как жанр устного народного творчества. Былина «Три поездки Ильи Муромца»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Былина «Три поездки Ильи Муромца» 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Характеры героев былины. Язык былины.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Народные песни. «</w:t>
            </w:r>
            <w:proofErr w:type="gram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</w:t>
            </w:r>
            <w:proofErr w:type="gram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кабы на цветы не морозы»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Народная песня «По улице мостовой»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Пословицы, загадки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Русские народные сказки.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 произведений русской литературы 19 века 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Биография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Салтане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Решение царя. Заговор сестёр.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291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Салтане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Чудеса на острове.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Салтане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Чудеса на острове.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Салтане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 Сёстры матери чинят препятствия.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Салтане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Поведение сестер и бабы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Бабарихи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Обещания царя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Салтана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  <w:p w:rsidR="00D84F6B" w:rsidRPr="00A344D8" w:rsidRDefault="00D84F6B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А.С. Пушкин «Сказка о царе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Салтане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Встреча царя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Салтана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сыном.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В.П. Астафьев «Гуси в полынье»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«Зимний вечер»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«У Лукоморья дуб зелёный…»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М.Ю. Лермонтов Биография поэта, его творчество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«Бородино»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М.Ю. Лермонтов «Бородино»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2C7DCF" w:rsidRPr="002C7DCF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 четверть</w:t>
            </w:r>
          </w:p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 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В.В.Бианки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Рассказы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Биография баснописца.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«Кукушка и Петух»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«Волк и Журавль»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И.А. Крылов «Слон и Моська»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Биография писателя, его творчество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«Несжатая полоса»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«Генерал Топтыгин»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«Генерал Топтыгин» Комичность и драматизм в стихотворении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«Кавказский пленник». I часть. В горском поселении.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«Кавказский пленник». II часть. Поведение Жилина и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Костылина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плену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«Кавказский пленник». III часть. Отношение окружающих к Жилину.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«Кавказский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пленник».IV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часть. Жилин планирует побег.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«Кавказский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пленник».V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часть. Неудачный побег.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«Кавказский пленник».VI часть. Дружба Жилина и Дины.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Обобщающий урок по повести Л.Н. Толстого «Кавказский пленник»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AF4A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Внеклассное чтение Л.Н.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Лагин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«Старик Хоттабыч»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А.П.Чехов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Биография писателя, его творчество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А.П.Чехов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«Хамелеон».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А.П.Чехов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«Хамелеон».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А.П. Чехов «Спать хочется»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Биография писателя, его творчество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2C7DCF" w:rsidRPr="00DB77D2" w:rsidRDefault="002C7DC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DB77D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 четверть</w:t>
            </w:r>
          </w:p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Я и мой отец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Я приобретаю новое знакомство. 1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Я приобретаю новое знакомство. 2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57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Знакомство продолжается.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Осенью.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Кукла.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«Дети подземелья». Обобщающий урок.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В.Г. Короленко. «Купленные мальчики»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 произведений русской литературы 20 века 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А.М.Горький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Биография писателя, его творчество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А.М.Горький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«Детство». Жизнь в доме деда глазами Алеши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А.М.Горький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«Детство». История с напёрстком.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А.М.Горький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«Детство». Наказание Алёши.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А.М.Горький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«Детство». Бабушка и Цыганок.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 Горький «В людях». В доме чертёжника. 1часть.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 Горький «В людях». В доме чертёжника. 2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А.М. Горький «В людях». Страсть к чтению.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Обобщающий урок по произведениям А.М. Горького.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М.В. Исаковский – поэт-песенник. «Детство»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М.В. Исаковский «Ветер»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М.В. Исаковский «Весна»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К.Г. Паустовский. Биографические сведения.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К.Г. Паустовский «Последний чёрт».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К.Г. Паустовский «На глухом озере»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К.Г. Паустовский «Жильцы старого дома»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К.М.Симонов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Жизнь и творчество поэта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К.М.Симонов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«Сын артиллериста», I</w:t>
            </w:r>
            <w:r w:rsidR="00DB7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К.М.Симонов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«Сын артиллериста», II</w:t>
            </w:r>
            <w:r w:rsidR="00DB7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часть.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А.А. Фадеев «Метелица».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В.П. Катаев. Флаг. 1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2C7DCF" w:rsidRPr="002C7DCF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C7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 четверть</w:t>
            </w:r>
          </w:p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В.П. Катаев. Флаг. 2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Рыленков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Биографическая справка. Стихотворение «Деревья»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Рыленков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«Весна без вещуньи-кукушки…»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Рыленков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«Всё в тающей дымке…»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Поэты о русской природе.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Ю.И. Коваль. Биографическая справка. 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«Капитан Клюквин».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Ю.И. Коваль «Капитан Клюквин»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Ю.И. Коваль «Картофельная собака». 1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Ю.И. Коваль «Картофельная собака». 2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Ю.И. Коваль «Картофельная собака». 3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А.А. Сурков Стихотворения из цикла «Победители»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Ю.Я. Яковлев. Биография.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Ю.Я. Яковлев «Багульник». Герои рассказа.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AF4A4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Ю.Я. Яковлев «Багульник». Секрет Кости.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DB77D2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Ю.Я. Яковлев «Багульник». Верность собак и отношение к ним людей.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</w:t>
            </w:r>
            <w:r w:rsidR="00DB77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Р.П. Погодин. Биографическая справка. «Время говорит – пора» 1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DB77D2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Р.П. Погодин «Время говорит – пора» 2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Р.П. Погодин «Время говорит – пора» 3 часть.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А.Г. Алексин. Биографические сведения. 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«Двадцать девятое февраля»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DB77D2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7D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А.Г. Алексин. «Двадцать девятое февраля»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 Я. Ваншенкин. Биографические сведения. Стихотворение «Мальчишка»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2C7DCF" w:rsidP="002C7D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К.Я. Ваншенкин. Снежки.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B62E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B62E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Внеклассное чтение. В.</w:t>
            </w:r>
            <w:proofErr w:type="gram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Катаев «Хуторок в степи»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3D6155" w:rsidP="00B62E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B62E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Итогово</w:t>
            </w:r>
            <w:proofErr w:type="spellEnd"/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-обобщающий урок за курс 7 класса.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B62E91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155" w:rsidRPr="006E07F2" w:rsidTr="003D6155">
        <w:trPr>
          <w:trHeight w:val="30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7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D6155" w:rsidRPr="00A344D8" w:rsidRDefault="003D6155" w:rsidP="00DB77D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«литературный КВН» </w:t>
            </w:r>
          </w:p>
        </w:tc>
        <w:tc>
          <w:tcPr>
            <w:tcW w:w="1134" w:type="dxa"/>
            <w:shd w:val="clear" w:color="auto" w:fill="FFFFFF"/>
          </w:tcPr>
          <w:p w:rsidR="003D6155" w:rsidRPr="00A344D8" w:rsidRDefault="003D6155" w:rsidP="00DB77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D6155" w:rsidRPr="00A344D8" w:rsidRDefault="00B62E91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  <w:bookmarkStart w:id="0" w:name="_GoBack"/>
            <w:bookmarkEnd w:id="0"/>
            <w:r w:rsidR="003D6155" w:rsidRPr="00A344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42" w:type="dxa"/>
            <w:shd w:val="clear" w:color="auto" w:fill="FFFFFF"/>
          </w:tcPr>
          <w:p w:rsidR="003D6155" w:rsidRPr="00A344D8" w:rsidRDefault="003D6155" w:rsidP="00DB77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344D8" w:rsidRPr="00A344D8" w:rsidRDefault="00162DC5" w:rsidP="00A3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62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344D8" w:rsidRPr="00A3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Учебно-методическое обеспечение.</w:t>
      </w:r>
    </w:p>
    <w:p w:rsidR="00162DC5" w:rsidRPr="00A344D8" w:rsidRDefault="00A344D8" w:rsidP="00A344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Аксенова и др. «Чтение».  Учебник для 7 класса </w:t>
      </w:r>
      <w:proofErr w:type="gramStart"/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(коррекционных) ОУ </w:t>
      </w:r>
      <w:r w:rsidRPr="00A34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A344D8">
        <w:rPr>
          <w:rFonts w:ascii="Times New Roman" w:eastAsia="Times New Roman" w:hAnsi="Times New Roman" w:cs="Times New Roman"/>
          <w:sz w:val="28"/>
          <w:szCs w:val="28"/>
          <w:lang w:eastAsia="ru-RU"/>
        </w:rPr>
        <w:t>III вида. М.: - Просвещение, 2011</w:t>
      </w:r>
    </w:p>
    <w:p w:rsidR="00A3514C" w:rsidRPr="00A344D8" w:rsidRDefault="00A3514C" w:rsidP="00A34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C" w:rsidRPr="00A344D8" w:rsidRDefault="00A3514C" w:rsidP="00A34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C" w:rsidRDefault="00A3514C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C" w:rsidRDefault="00A3514C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C" w:rsidRDefault="00A3514C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C" w:rsidRDefault="00A3514C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C" w:rsidRDefault="00A3514C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C" w:rsidRDefault="00A3514C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2A" w:rsidRDefault="00362B2A" w:rsidP="00162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3C0C" w:rsidRDefault="00162DC5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62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2D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13C0C" w:rsidRDefault="00F13C0C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13C0C" w:rsidRDefault="00F13C0C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13C0C" w:rsidRDefault="00F13C0C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13C0C" w:rsidRDefault="00F13C0C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13C0C" w:rsidRDefault="00F13C0C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13C0C" w:rsidRDefault="00F13C0C" w:rsidP="00162D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62DC5" w:rsidRPr="00162DC5" w:rsidRDefault="00162DC5" w:rsidP="0016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1" w:rsidRDefault="00756041"/>
    <w:sectPr w:rsidR="00756041" w:rsidSect="00151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658"/>
    <w:multiLevelType w:val="hybridMultilevel"/>
    <w:tmpl w:val="CF64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468"/>
    <w:multiLevelType w:val="hybridMultilevel"/>
    <w:tmpl w:val="A8CADE82"/>
    <w:lvl w:ilvl="0" w:tplc="9C5ABD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C5"/>
    <w:rsid w:val="0001680D"/>
    <w:rsid w:val="000325B6"/>
    <w:rsid w:val="00042E71"/>
    <w:rsid w:val="00056B84"/>
    <w:rsid w:val="001407CE"/>
    <w:rsid w:val="001510B0"/>
    <w:rsid w:val="00162DC5"/>
    <w:rsid w:val="001718FB"/>
    <w:rsid w:val="00180A6E"/>
    <w:rsid w:val="001C12E6"/>
    <w:rsid w:val="001F16F6"/>
    <w:rsid w:val="002A7FF9"/>
    <w:rsid w:val="002B79C6"/>
    <w:rsid w:val="002C7DCF"/>
    <w:rsid w:val="00360916"/>
    <w:rsid w:val="00362B2A"/>
    <w:rsid w:val="00377E00"/>
    <w:rsid w:val="00390FE6"/>
    <w:rsid w:val="003959AB"/>
    <w:rsid w:val="003D6155"/>
    <w:rsid w:val="0049507D"/>
    <w:rsid w:val="004A3F2E"/>
    <w:rsid w:val="005740D7"/>
    <w:rsid w:val="00575A71"/>
    <w:rsid w:val="00576A78"/>
    <w:rsid w:val="00624A6B"/>
    <w:rsid w:val="006B00F9"/>
    <w:rsid w:val="00721AAB"/>
    <w:rsid w:val="00756041"/>
    <w:rsid w:val="00756F3D"/>
    <w:rsid w:val="00767A98"/>
    <w:rsid w:val="007A6E6F"/>
    <w:rsid w:val="0095122B"/>
    <w:rsid w:val="00973E28"/>
    <w:rsid w:val="00A1722E"/>
    <w:rsid w:val="00A2072C"/>
    <w:rsid w:val="00A344D8"/>
    <w:rsid w:val="00A3514C"/>
    <w:rsid w:val="00AE7428"/>
    <w:rsid w:val="00AF4A4F"/>
    <w:rsid w:val="00AF764A"/>
    <w:rsid w:val="00B2726D"/>
    <w:rsid w:val="00B62E91"/>
    <w:rsid w:val="00BA6B63"/>
    <w:rsid w:val="00BC600E"/>
    <w:rsid w:val="00CC5DA2"/>
    <w:rsid w:val="00CF2DC0"/>
    <w:rsid w:val="00D15399"/>
    <w:rsid w:val="00D52654"/>
    <w:rsid w:val="00D84F6B"/>
    <w:rsid w:val="00D86DF8"/>
    <w:rsid w:val="00D9482D"/>
    <w:rsid w:val="00DB77D2"/>
    <w:rsid w:val="00DF0D35"/>
    <w:rsid w:val="00E30477"/>
    <w:rsid w:val="00E56F71"/>
    <w:rsid w:val="00EB4F3C"/>
    <w:rsid w:val="00F13C0C"/>
    <w:rsid w:val="00F62433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2015-09-18T16:05:00Z</cp:lastPrinted>
  <dcterms:created xsi:type="dcterms:W3CDTF">2012-09-30T10:42:00Z</dcterms:created>
  <dcterms:modified xsi:type="dcterms:W3CDTF">2017-09-13T09:54:00Z</dcterms:modified>
</cp:coreProperties>
</file>