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учебного предмета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Введение. Книга в жизни человека – 1 ч.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Устное народное творчество – 10 ч. (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ч.)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древнерусской литературы – 2 ч.</w:t>
      </w:r>
    </w:p>
    <w:p w:rsidR="004E1468" w:rsidRDefault="004E1468" w:rsidP="004E1468">
      <w:pPr>
        <w:jc w:val="center"/>
        <w:rPr>
          <w:b/>
          <w:i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русской литературы ХVIII века – 3 ч.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ч.)</w:t>
      </w:r>
      <w:r>
        <w:rPr>
          <w:b/>
        </w:rPr>
        <w:t xml:space="preserve"> 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русской литературы XIX века – 41 ч.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ч.,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ч.)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русской литературы ХХ века – 28 ч. (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ч.,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ч.)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зарубежной литературы – 14 ч. (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ч.,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ч.)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контрольная работа – 1 ч.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 – 2 ч.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знаний обучающихся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1.Знание текста и понимание идейно-художественного содержания изученного произведения.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Умение объяснять взаимосвязь событий, характер и поступки героев.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Понимание роли художественных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аскрытии идейно-художественного содержания изученного произведения.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Речевая грамотность, логичность и последовательность ответа, техника и выразительность чтения.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этим: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Оценкой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оценивается ответ, обнаруживающий прочные знания и глубокое понимание текста изучаемого произведения; умение объяснять взаимосвязь событий, характеры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произведения; привлекать текст для аргументации своих выводов; хорошее владение литературной речью.</w:t>
      </w:r>
      <w:proofErr w:type="gramEnd"/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Оценкой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знаниями и навыками разбора при анализе прочитанных произведений; умение привлекать текст произведения для обоснования своих выводов, владение литературной речью.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по одному двум из этих компонентов ответа могут быть допущены неточности.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Оценкой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оценивается ответ, свидетельствующий о знании и понимании текста изучаемого произведения; об умении объяснять взаимосвязь основных событий, характеры и поступки главных героев роль важнейших художественных средств в раскрытии идейно- художественного содержания произведения; знании основных вопросов теории, но недостаточном умении пользоваться этими знаниями при анализе произведения; ограниченных навыках разбора и недостаточном умении привлекать текст произведений для подтверждения своих выводов.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не более двух трех ошибок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содержании ответа, а также ряда недостатков в его композиции и языке.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Оценкой «2»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 «1»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тестовых работ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тестовых работ по литературе (100 вопросов) критерии оценок следующие: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«5» - 90 – 100 %;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«4» - 78 – 89 %;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«3» - 60 – 77 %;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«2»- менее 59 %</w:t>
      </w: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творческих работ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Творческая работа выявляет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творческой работы оценивается по следующим критериям:</w:t>
      </w:r>
    </w:p>
    <w:p w:rsidR="004E1468" w:rsidRDefault="004E1468" w:rsidP="004E1468">
      <w:pPr>
        <w:numPr>
          <w:ilvl w:val="0"/>
          <w:numId w:val="16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работы ученика теме и основной мысли;</w:t>
      </w:r>
    </w:p>
    <w:p w:rsidR="004E1468" w:rsidRDefault="004E1468" w:rsidP="004E1468">
      <w:pPr>
        <w:numPr>
          <w:ilvl w:val="0"/>
          <w:numId w:val="16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раскрытия тема;</w:t>
      </w:r>
    </w:p>
    <w:p w:rsidR="004E1468" w:rsidRDefault="004E1468" w:rsidP="004E1468">
      <w:pPr>
        <w:numPr>
          <w:ilvl w:val="0"/>
          <w:numId w:val="16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фактического материала;</w:t>
      </w:r>
    </w:p>
    <w:p w:rsidR="004E1468" w:rsidRDefault="004E1468" w:rsidP="004E1468">
      <w:pPr>
        <w:numPr>
          <w:ilvl w:val="0"/>
          <w:numId w:val="16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изложения.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речевого оформления учитываются:</w:t>
      </w:r>
    </w:p>
    <w:p w:rsidR="004E1468" w:rsidRDefault="004E1468" w:rsidP="004E1468">
      <w:pPr>
        <w:numPr>
          <w:ilvl w:val="0"/>
          <w:numId w:val="17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словарного и грамматического строя речи;</w:t>
      </w:r>
    </w:p>
    <w:p w:rsidR="004E1468" w:rsidRDefault="004E1468" w:rsidP="004E1468">
      <w:pPr>
        <w:numPr>
          <w:ilvl w:val="0"/>
          <w:numId w:val="17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стилевое единство и выразительность речи;</w:t>
      </w:r>
    </w:p>
    <w:p w:rsidR="004E1468" w:rsidRDefault="004E1468" w:rsidP="004E1468">
      <w:pPr>
        <w:numPr>
          <w:ilvl w:val="0"/>
          <w:numId w:val="17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языковых ошибок и стилистических недочетов.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источниковедческой базы творческой работы учитывается</w:t>
      </w:r>
    </w:p>
    <w:p w:rsidR="004E1468" w:rsidRDefault="004E1468" w:rsidP="004E1468">
      <w:pPr>
        <w:numPr>
          <w:ilvl w:val="0"/>
          <w:numId w:val="18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оформление сносок;</w:t>
      </w:r>
    </w:p>
    <w:p w:rsidR="004E1468" w:rsidRDefault="004E1468" w:rsidP="004E1468">
      <w:pPr>
        <w:numPr>
          <w:ilvl w:val="0"/>
          <w:numId w:val="18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общим нормам и правилам библиографии применяемых источников и ссылок на них;</w:t>
      </w:r>
    </w:p>
    <w:p w:rsidR="004E1468" w:rsidRDefault="004E1468" w:rsidP="004E1468">
      <w:pPr>
        <w:numPr>
          <w:ilvl w:val="0"/>
          <w:numId w:val="18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реальное использование в работе литературы приведенной в списке источников;</w:t>
      </w:r>
    </w:p>
    <w:p w:rsidR="004E1468" w:rsidRDefault="004E1468" w:rsidP="004E1468">
      <w:pPr>
        <w:numPr>
          <w:ilvl w:val="0"/>
          <w:numId w:val="18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широта временного и фактического охвата дополнительной литературы;</w:t>
      </w:r>
    </w:p>
    <w:p w:rsidR="004E1468" w:rsidRDefault="004E1468" w:rsidP="004E1468">
      <w:pPr>
        <w:numPr>
          <w:ilvl w:val="0"/>
          <w:numId w:val="18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целесообразность использования тех или иных источников.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“5”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недочета;1 грамматическая ошибка.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“4”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“3”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оформления. В работе допускается не более 4-х недочетов в содержании, 5 речевых недочетов, 4 грамматических ошибки.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“2”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 7 грамматических ошибки.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</w:t>
      </w: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дополнительных заданий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выполнения дополнительных заданий отметки выставляются следующим образом:</w:t>
      </w:r>
    </w:p>
    <w:p w:rsidR="004E1468" w:rsidRDefault="004E1468" w:rsidP="004E1468">
      <w:pPr>
        <w:numPr>
          <w:ilvl w:val="0"/>
          <w:numId w:val="19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“5” – если все задания выполнены;</w:t>
      </w:r>
    </w:p>
    <w:p w:rsidR="004E1468" w:rsidRDefault="004E1468" w:rsidP="004E1468">
      <w:pPr>
        <w:numPr>
          <w:ilvl w:val="0"/>
          <w:numId w:val="19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“4” – выполнено правильно не менее ¾ заданий;</w:t>
      </w:r>
    </w:p>
    <w:p w:rsidR="004E1468" w:rsidRDefault="004E1468" w:rsidP="004E1468">
      <w:pPr>
        <w:numPr>
          <w:ilvl w:val="0"/>
          <w:numId w:val="19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“3” – за работу, в которой правильно выполнено не менее половины работы;</w:t>
      </w:r>
    </w:p>
    <w:p w:rsidR="004E1468" w:rsidRDefault="004E1468" w:rsidP="004E1468">
      <w:pPr>
        <w:numPr>
          <w:ilvl w:val="0"/>
          <w:numId w:val="19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“2” – выставляется за работу, в которой не выполнено более половины заданий.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 устных ответов по литературе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отметка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«5»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понимает суть проблематики вопроса и показывает глубокое понимание учебного материала, даёт аргументированный ответ с опорой на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оизведения, оперирует понятиями, соблюдает необходимые речевые нормы высказывания и не допускает фактических ошибок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«4»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понимает суть проблематики вопроса и в целом показывает знание учебного материала, даёт аргументированный ответ с опорой на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оизведения, но допускает отдельные смысловые и речевые ошибки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«3»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поверхностно понимает суть проблематики вопроса, показывает частичное знание учебного материала, в ответе не привлекает текст художественного произведения, допускает фактические и речевые ошибки.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«2»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не понимает сути проблематики вопроса и не обнаруживает знание учебного материала и текста художественного произведения.</w:t>
      </w: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Основной инструментарий для оценивания  результатов (заданий, практических работ, характерных при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обучении 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данной программе на протяжении всей ступени обучения).</w:t>
      </w: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проверочных заданий по литературе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Чтение статьи учебника и её пересказ.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Чтение изучаемых произведений.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Комментированное чтение.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Беседа по прочитанному материалу.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Пересказ отрывка.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Анализ эпизода.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Самостоятельное чтение произведений, рекомендуемых программой и интересующих ученика.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Презентация самостоятельно прочитанного произведения, отзыв.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Письменное сочинение по произведению.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Словарная работа.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Выразительное чтение.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Чтение наизусть.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Анализ стихотворения.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Сопоставительный анализ стихотворения.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Устное сочинение-рассуждение.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Сопоставление героев древности и героя современной литературы, кинофильма, мультипликации.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 Подготовка сообщений, докладов, творческих проектов.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 Сочинение-миниатюра.</w:t>
      </w:r>
    </w:p>
    <w:p w:rsidR="004E1468" w:rsidRDefault="004E1468" w:rsidP="004E1468">
      <w:pPr>
        <w:rPr>
          <w:rFonts w:ascii="Times New Roman" w:hAnsi="Times New Roman" w:cs="Times New Roman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Учебно-методическое и материально-техническое обеспечение</w:t>
      </w: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Учебники</w:t>
      </w: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 пособия</w:t>
      </w: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пособия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Коровина В. Я., Журавлев В. П., Коровин В. 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Литература: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 Учебник-хрестоматия: В 2 ч. – М.: Просвещение, 2014.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Коровина В. Я., Коровин В. И., Журавлев В. П.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Читаем, думаем, спорим...: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— М.: Просвещение, 2014.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Коровина В. Я.,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Збарский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И. С.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Литература: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 Метод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оветы. — М.: Просвещение, 2014.</w:t>
      </w: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Перечень рекомендуемой литературы (основной и дополнительной) и средств обучения</w:t>
      </w: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Для учителя:</w:t>
      </w:r>
    </w:p>
    <w:p w:rsidR="004E1468" w:rsidRDefault="004E1468" w:rsidP="004E1468">
      <w:pPr>
        <w:numPr>
          <w:ilvl w:val="0"/>
          <w:numId w:val="20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Аркин И.И. Уроки литературы в 5-6 классах: Практическая методика: Кн. для учителя. - М.: Просвещение, 2008.</w:t>
      </w:r>
    </w:p>
    <w:p w:rsidR="004E1468" w:rsidRDefault="004E1468" w:rsidP="004E1468">
      <w:pPr>
        <w:numPr>
          <w:ilvl w:val="0"/>
          <w:numId w:val="20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Беломестных О.Б., Корнеева М.С., Золотарёва И.В. Поурочное планирование по литературе. 5 класс. – М.: ВАКО, 2002.</w:t>
      </w:r>
    </w:p>
    <w:p w:rsidR="004E1468" w:rsidRDefault="004E1468" w:rsidP="004E1468">
      <w:pPr>
        <w:numPr>
          <w:ilvl w:val="0"/>
          <w:numId w:val="20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Ерёмина О.А. Поурочное планирование по литературе: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Методическое пособие к учебнику-хрестоматии Коровиной В.Я. и др. «Литература.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.» / О.А. Ерёменко. – М.: Изд-во «Экзамен», 2006.</w:t>
      </w:r>
    </w:p>
    <w:p w:rsidR="004E1468" w:rsidRDefault="004E1468" w:rsidP="004E1468">
      <w:pPr>
        <w:numPr>
          <w:ilvl w:val="0"/>
          <w:numId w:val="20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Золотарёва И.В., Егорова Н.В. универсальные поурочные разработки по литературе. 5 класс.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зд. 3-е,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исправл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дополн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– М.: ВАКО, 2005.</w:t>
      </w:r>
    </w:p>
    <w:p w:rsidR="004E1468" w:rsidRDefault="004E1468" w:rsidP="004E1468">
      <w:pPr>
        <w:numPr>
          <w:ilvl w:val="0"/>
          <w:numId w:val="20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Колокольцев Е.Н. Альбом иллюстраций: Литература: 5 класс. - М.: Просвещение, 2005.</w:t>
      </w:r>
    </w:p>
    <w:p w:rsidR="004E1468" w:rsidRDefault="004E1468" w:rsidP="004E1468">
      <w:pPr>
        <w:numPr>
          <w:ilvl w:val="0"/>
          <w:numId w:val="20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Коровина В.Я.,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Збарский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И.С. Литература: Методические советы: 5 класс. - М.: Просвещение, 2006.</w:t>
      </w:r>
    </w:p>
    <w:p w:rsidR="004E1468" w:rsidRDefault="004E1468" w:rsidP="004E1468">
      <w:pPr>
        <w:numPr>
          <w:ilvl w:val="0"/>
          <w:numId w:val="20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Миронова Н.А. Тесты по литературе: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.: к учебнику В.Я. Коровиной и др. «Литература. 5 класс». – М.: Издательство «Экзамен».</w:t>
      </w:r>
    </w:p>
    <w:p w:rsidR="004E1468" w:rsidRDefault="004E1468" w:rsidP="004E1468">
      <w:pPr>
        <w:numPr>
          <w:ilvl w:val="0"/>
          <w:numId w:val="20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Фонохрестоматия к учебнику- хрестоматии для 5 класса</w:t>
      </w: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пособия.</w:t>
      </w:r>
    </w:p>
    <w:p w:rsidR="004E1468" w:rsidRDefault="004E1468" w:rsidP="004E1468">
      <w:pPr>
        <w:numPr>
          <w:ilvl w:val="0"/>
          <w:numId w:val="21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 5 класс: Фонохрестоматия: Электронное учебное пособие на CD-ROM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ост. В.Я.Коровина, В.П..Журавлев, В.И.Коровин. - М.: Просвещение, 2008.</w:t>
      </w:r>
    </w:p>
    <w:p w:rsidR="004E1468" w:rsidRDefault="004E1468" w:rsidP="004E1468">
      <w:pPr>
        <w:numPr>
          <w:ilvl w:val="0"/>
          <w:numId w:val="21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Уроки литературы в 5 классе. Издательство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1468" w:rsidRDefault="004E1468" w:rsidP="004E1468">
      <w:pPr>
        <w:numPr>
          <w:ilvl w:val="0"/>
          <w:numId w:val="21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Повторение и контроль знаний по литературе на уроках и внеклассных мероприятиях 5 класс. Электронное приложение.</w:t>
      </w:r>
    </w:p>
    <w:p w:rsidR="004E1468" w:rsidRDefault="004E1468" w:rsidP="004E1468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Для учащихся:</w:t>
      </w:r>
    </w:p>
    <w:p w:rsidR="004E1468" w:rsidRDefault="004E1468" w:rsidP="004E1468">
      <w:pPr>
        <w:numPr>
          <w:ilvl w:val="0"/>
          <w:numId w:val="22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Альбеткова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Р.И. Учимся читать лирическое произведение. - М.: Дрофа, 2007.</w:t>
      </w:r>
    </w:p>
    <w:p w:rsidR="004E1468" w:rsidRDefault="004E1468" w:rsidP="004E1468">
      <w:pPr>
        <w:numPr>
          <w:ilvl w:val="0"/>
          <w:numId w:val="22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Коровина В.Я. и др. Литература: Учебник-хрестоматия для 5 класса: В 2ч. - М.: Просвещение, 2008.</w:t>
      </w:r>
    </w:p>
    <w:p w:rsidR="004E1468" w:rsidRDefault="004E1468" w:rsidP="004E1468">
      <w:pPr>
        <w:numPr>
          <w:ilvl w:val="0"/>
          <w:numId w:val="22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Коровина В.Я. и др. Читаем, думаем, спорим ...: Дидактический материал по литературе: 5 класс. - М.: Просвещение, 2008.</w:t>
      </w:r>
    </w:p>
    <w:p w:rsidR="004E1468" w:rsidRDefault="004E1468" w:rsidP="004E1468">
      <w:pPr>
        <w:numPr>
          <w:ilvl w:val="0"/>
          <w:numId w:val="22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Обернихина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ГА, Соколова Л.Э.,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Вольнова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И.П., Емельянова Т.В. Как написать сочинение?: Рабочая тетрадь для 5-8 классов. -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Просвещение, 2006.</w:t>
      </w:r>
    </w:p>
    <w:p w:rsidR="004E1468" w:rsidRDefault="004E1468" w:rsidP="004E1468">
      <w:pPr>
        <w:numPr>
          <w:ilvl w:val="0"/>
          <w:numId w:val="22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Русский фольклор: Словарь-справочник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ост. Т.В. Зуева. - М.: Просвещение, 2005.</w:t>
      </w:r>
    </w:p>
    <w:p w:rsidR="004E1468" w:rsidRDefault="004E1468" w:rsidP="004E1468">
      <w:pPr>
        <w:numPr>
          <w:ilvl w:val="0"/>
          <w:numId w:val="22"/>
        </w:numPr>
        <w:spacing w:after="1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Шайтанов И.О., Свердлов М.И. Зарубежная литература: Учебник-хрестоматия: 5-7 классы.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.: Просвещение, 2006.</w:t>
      </w:r>
    </w:p>
    <w:p w:rsidR="004E1468" w:rsidRDefault="004E1468" w:rsidP="004E1468">
      <w:pPr>
        <w:spacing w:after="136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РЕКОМЕНДУЕМЫЕ ИНФОРМАЦИОННЫЕ РЕСУРСЫ В ИНТЕРНЕТЕ</w:t>
      </w:r>
    </w:p>
    <w:p w:rsidR="004E1468" w:rsidRDefault="004E1468" w:rsidP="004E1468">
      <w:pPr>
        <w:spacing w:after="136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>
          <w:rPr>
            <w:rStyle w:val="ae"/>
            <w:sz w:val="28"/>
            <w:szCs w:val="28"/>
          </w:rPr>
          <w:t>wwwHYPERLINK "http://www.wikipedia.ru/".HYPERLINK "http://www.wikipedia.ru/"wikipediaHYPERLINK"http://www.wikipedia.ru/".HYPERLINK "http://www.wikipedia.ru/"ru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Универсальная энциклопедия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Википедия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E1468" w:rsidRDefault="004E1468" w:rsidP="004E1468">
      <w:pPr>
        <w:spacing w:after="136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>
          <w:rPr>
            <w:rStyle w:val="ae"/>
            <w:sz w:val="28"/>
            <w:szCs w:val="28"/>
          </w:rPr>
          <w:t>wwwHYPERLINK "http://www.krugosvet.ru/".HYPERLINK "http://www.krugosvet.ru/"krugosvetHYPERLINK"http://www.krugosvet.ru/".HYPERLINK "http://www.krugosvet.ru/"ru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Универсальная энциклопедия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Кругосвет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E1468" w:rsidRDefault="004E1468" w:rsidP="004E1468">
      <w:pPr>
        <w:spacing w:after="136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>
          <w:rPr>
            <w:rStyle w:val="ae"/>
            <w:sz w:val="28"/>
            <w:szCs w:val="28"/>
          </w:rPr>
          <w:t>wwwHYPERLINK "http://www.rubricon.ru/".HYPERLINK "http://www.rubricon.ru/"rubriconHYPERLINK"http://www.rubricon.ru/".HYPERLINK "http://www.rubricon.ru/"ru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Энциклопедия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Рубрикон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E1468" w:rsidRDefault="004E1468" w:rsidP="004E1468">
      <w:pPr>
        <w:spacing w:after="136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>
          <w:rPr>
            <w:rStyle w:val="ae"/>
            <w:sz w:val="28"/>
            <w:szCs w:val="28"/>
          </w:rPr>
          <w:t>wwwHYPERLINK "http://www.slovari.ru/".HYPERLINK "http://www.slovari.ru/"slovariHYPERLINK"http://www.slovari.ru/".HYPERLINK "http://www.slovari.ru/"ru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Электронные словари.</w:t>
      </w:r>
    </w:p>
    <w:p w:rsidR="004E1468" w:rsidRDefault="004E1468" w:rsidP="004E1468">
      <w:pPr>
        <w:spacing w:after="136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>
          <w:rPr>
            <w:rStyle w:val="ae"/>
            <w:sz w:val="28"/>
            <w:szCs w:val="28"/>
          </w:rPr>
          <w:t>wwwHYPERLINK "http://www.gramota.ru/".HYPERLINK "http://www.gramota.ru/"gramotaHYPERLINK"http://www.gramota.ru/".HYPERLINK "http://www.gramota.ru/"ru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Справочно-информационный интернет- портал «Русский язык».</w:t>
      </w:r>
    </w:p>
    <w:p w:rsidR="004E1468" w:rsidRDefault="004E1468" w:rsidP="004E1468">
      <w:hyperlink r:id="rId11" w:history="1">
        <w:r>
          <w:rPr>
            <w:rStyle w:val="ae"/>
            <w:sz w:val="28"/>
            <w:szCs w:val="28"/>
          </w:rPr>
          <w:t>wwwHYPERLINK "http://www.feb-web.ru/".HYPERLINK "http://www.feb-web.ru/"febHYPERLINK "http://www.feb-web.ru/"-HYPERLINK "http://www.feb-web.ru/"webHYPERLINK "http://www.feb-web.ru/".HYPERLINK "http://www.feb-web.ru/"ru</w:t>
        </w:r>
      </w:hyperlink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4E146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68" w:rsidRDefault="004E1468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68D" w:rsidRPr="0076316F" w:rsidRDefault="007A168D" w:rsidP="00763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6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A168D" w:rsidRPr="0076316F" w:rsidRDefault="007A168D" w:rsidP="004001E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0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4"/>
        <w:gridCol w:w="1559"/>
        <w:gridCol w:w="1134"/>
        <w:gridCol w:w="285"/>
        <w:gridCol w:w="991"/>
      </w:tblGrid>
      <w:tr w:rsidR="007A168D" w:rsidRPr="0076316F" w:rsidTr="004001EC">
        <w:trPr>
          <w:cantSplit/>
          <w:trHeight w:val="696"/>
        </w:trPr>
        <w:tc>
          <w:tcPr>
            <w:tcW w:w="1242" w:type="dxa"/>
            <w:vMerge w:val="restart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7A168D" w:rsidRPr="0076316F" w:rsidRDefault="007A168D" w:rsidP="004001E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76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textDirection w:val="btLr"/>
          </w:tcPr>
          <w:p w:rsidR="007A168D" w:rsidRPr="0076316F" w:rsidRDefault="007A168D" w:rsidP="004001EC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cantSplit/>
          <w:trHeight w:val="543"/>
        </w:trPr>
        <w:tc>
          <w:tcPr>
            <w:tcW w:w="1242" w:type="dxa"/>
            <w:vMerge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A168D" w:rsidRPr="0076316F" w:rsidTr="004001EC">
        <w:trPr>
          <w:cantSplit/>
          <w:trHeight w:val="1046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Книга и ее роль в духовной жизни человека и общества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276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095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Русский фольклор. Малые жанры фольклора.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2092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Детский фольклор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07.09.</w:t>
            </w:r>
          </w:p>
        </w:tc>
        <w:tc>
          <w:tcPr>
            <w:tcW w:w="1276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281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как особый жанр фольклора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08.09</w:t>
            </w:r>
          </w:p>
        </w:tc>
        <w:tc>
          <w:tcPr>
            <w:tcW w:w="1276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454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76316F" w:rsidRPr="0076316F" w:rsidRDefault="0076316F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6F" w:rsidRPr="0076316F" w:rsidRDefault="0076316F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6F" w:rsidRPr="0076316F" w:rsidRDefault="0076316F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«Царевна-лягушка» - встреча с волшебной сказкой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6316F" w:rsidRPr="0076316F" w:rsidRDefault="0076316F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6F" w:rsidRPr="0076316F" w:rsidRDefault="0076316F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6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Народная мораль в характерах и поступках героев.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276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Иван-царевич – победитель житейских невзгод. Животные-помощники.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276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897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Изобразительный характер формул волшебной сказки.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76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«Иван – крестьянский сын и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чудо-юдо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». Волшебная богатырская сказка героического содержа </w:t>
            </w: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276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сюжета сказки. Нравственное </w:t>
            </w: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превосходство главного героя.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22.09</w:t>
            </w:r>
          </w:p>
        </w:tc>
        <w:tc>
          <w:tcPr>
            <w:tcW w:w="1276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2445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276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Возникновение древнерусской литературы.</w:t>
            </w: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«Повесть временных лет». «Подвиг отрока-киевлянина и хитрость воеводы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Претича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276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«Подвиг отрока-киевлянина и хитрость воеводы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Претича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276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292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М.В.Ломоносов «Случились вместе два Астронома в пиру…»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276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Русские басни. Басня как литературный жанр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И.А.Крылов. Слово о баснописце. Басня «Волк на псарне»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И.А.Крылов. Басни «Ворона и Лисица», «Свинья под дубом»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4" w:type="dxa"/>
          </w:tcPr>
          <w:p w:rsidR="0076316F" w:rsidRPr="0076316F" w:rsidRDefault="0076316F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6F" w:rsidRPr="0076316F" w:rsidRDefault="0076316F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6F" w:rsidRPr="0076316F" w:rsidRDefault="0076316F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6F" w:rsidRPr="0076316F" w:rsidRDefault="0076316F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6F" w:rsidRPr="0076316F" w:rsidRDefault="0076316F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/р Жанр басни. Повествование и мораль в басне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Басенный мир Ивана Андреевича Крылова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В.А.Жуковский – сказочник. Сказка «Спящая царевна»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Баллада В.А.Жуковского «Кубок»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2583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Роберт Льюис Стивенсон. Баллада «Вересковый мед»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8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А.С.Пушкин. Слово о поэте. Стихотворение «Няне». «У лукоморья…»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2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А.С.Пушкин. «Сказка о мертвой царевне и о семи богатырях». Борьба добрых и злых сил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27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/р Стихотворная и прозаическая речь. Ритм, рифма, </w:t>
            </w: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строфа.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02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Помощники царевны. Народная мораль, нравственность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75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/р Королевич 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Елисей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. Победа добра над злом.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845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Сказки А.С.Пушкина. Поэма «Руслан и Людмила»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86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285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М.Ю.Лермонтов. Слово о поэте. Стихотворение «Бородино»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2053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5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Н.В.Гоголь. Слово о поэте. Сюжет повести «Заколдованное место»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562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Реальное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и фантастическое в сюжете повести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Н.В.Гоголь «Вечера на хуторе близ Диканьки»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Контрольная работа     </w:t>
            </w: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1по произведениям 1-ой половины 19 века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Мир детства в стихотворении «Крестьянские дети»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685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И.С.Тургенев. Слово о писателе. История создания рассказа «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отношений Герасима и Татьяны. Герасим и его окружение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Герасим и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. Счастливый год.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Осада каморки Герасима. Прощание с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/р Духовные и нравственные качества Герасима – сила, достоинство,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сострада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, великодушие,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тру-долюбие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/р Анализ сочинений. Работа над ошибками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А.А.Фет. Слово о поэте. Стихотворение «Весенний дождь»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Л.Н.Толстой. Рассказ-быль «Кавказский пленник». Сюжет рассказа.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725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Жилин и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Костылин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– два разных характера, две разные судьбы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Странная дружба Жилина и Дины.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11.01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/р Краткость и выразительность языка рассказа.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Р/р</w:t>
            </w: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ак работать над сочинением «Жилин и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Костылин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: разные судьбы»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А.П.Чехов. Слово о писателе. «Хирургия»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4455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Юмор и сатира в творчестве А.П.Чехова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297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/р Образы русской природы в поэзии. Рифма, ритм. Анализ стихотворения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EC" w:rsidRPr="0076316F" w:rsidRDefault="004001EC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И.А.Бунин: страницы биографии. Рассказ «Косцы»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В.Г.Короленко. Слово о писателе. «В дурном обществе»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Повесть. Сюжет и композиция повести            «В дурном обществе»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Путь Васи к правде и добру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A23A67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/р Путь Васи к правде и добру. Обучение работе над сочинением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С.А.Есенин. Слово о поэте. Образ родного дома в стихах Есенина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/р Стихотворение                 «С добрым утром!». Самостоятельная работа «Картинки из моего детства»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П.П.Бажов. Рассказ о жизни и творчестве писателя. «Медной </w:t>
            </w: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горы Хозяйка»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Язык сказа. Реальность и фантастика в сказе.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«Малахитовая шкатулка». Сказы П.П.Бажова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Нравственные уроки сказки «Теплый хлеб».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К.Г.Паустовский. Рассказ «Заячьи лапы»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6316F"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 </w:t>
            </w: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р Умение видеть необычное в обычном. Лиризм описаний. К.Г.Паустовского </w:t>
            </w: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«Теплый хлеб»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С.Я.Маршак. Слово о писателе. Пьеса-сказка С.Я.Маршака «Двенадцать месяцев»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Роды и жанры литературы. Герои пьесы-сказки.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 как борьба добра и зла. Тема человеческого труда в рассказе «Никита».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В.П.Астафьев: детство писателя. «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озеро» Сюжет рассказа, его герои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Человек и природа                   в рассказе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2415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/р Сочинение « Тайга, наша кормилица, хлипких не любит».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5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255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Подвиг бойцов крепости-героя Бреста. К.М.Симонов. «Майор привез мальчишку на лафете…».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201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/р </w:t>
            </w:r>
            <w:r w:rsidRPr="0076316F"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  </w:t>
            </w:r>
            <w:r w:rsidRPr="0076316F">
              <w:rPr>
                <w:rFonts w:ascii="Times New Roman" w:hAnsi="Times New Roman" w:cs="Times New Roman"/>
                <w:vanish/>
                <w:sz w:val="28"/>
                <w:szCs w:val="28"/>
                <w:lang w:val="en-US"/>
              </w:rPr>
              <w:t>h</w:t>
            </w:r>
            <w:r w:rsidRPr="0076316F"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 </w:t>
            </w: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жизни моей семьи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21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Стихотворения И.А.Бунина. «Помню – долгий зимний вечер…»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285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Картина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В.М.Васнецо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». А.А.Прокофьев «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» («</w:t>
            </w: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заглохший весь в зеленой ряске…»).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Д.Б.Кедрин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» («Стойбище осеннего тумана</w:t>
            </w: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..»)</w:t>
            </w:r>
            <w:proofErr w:type="gramEnd"/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35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Н.М.Рубцов. «Родная деревня».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Дон-Амин</w:t>
            </w: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до. «Города и годы»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02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68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Стихотворения-шутки. Ю.Ч. Ким. «Рыба-кит».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3226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87,88</w:t>
            </w: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Даниэль Дефо. Слово о писателе. «Робинзон Крузо»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87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Х.К.Андерсен и его сказочный мир. Сказка «Снежная королева»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5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Два мира сказки «Снежная королева»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9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Писатели-сказочники и их герои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26.04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Марк Твен. Слово о писателе. «Приключения Тома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». Жизнь и заботы Тома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Сойер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375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Кише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68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материале за курс 5 </w:t>
            </w:r>
            <w:proofErr w:type="spellStart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330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Контрольная работа             № 2 по курсу литературы 20  века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rPr>
          <w:trHeight w:val="1755"/>
        </w:trPr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97 - 101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Уроки внеклассного чтения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gridSpan w:val="2"/>
          </w:tcPr>
          <w:p w:rsidR="007A168D" w:rsidRPr="0076316F" w:rsidRDefault="005227C8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10.05,11.05,15.05,17.05,18.05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8D" w:rsidRPr="0076316F" w:rsidTr="004001EC">
        <w:tc>
          <w:tcPr>
            <w:tcW w:w="1242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2694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 Рекомендации на лето.</w:t>
            </w:r>
          </w:p>
        </w:tc>
        <w:tc>
          <w:tcPr>
            <w:tcW w:w="1559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</w:tcPr>
          <w:p w:rsidR="007A168D" w:rsidRPr="0076316F" w:rsidRDefault="00787E39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16F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991" w:type="dxa"/>
          </w:tcPr>
          <w:p w:rsidR="007A168D" w:rsidRPr="0076316F" w:rsidRDefault="007A168D" w:rsidP="004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68D" w:rsidRPr="0076316F" w:rsidRDefault="007A168D" w:rsidP="004001EC">
      <w:pPr>
        <w:jc w:val="both"/>
        <w:rPr>
          <w:rFonts w:ascii="Times New Roman" w:hAnsi="Times New Roman" w:cs="Times New Roman"/>
          <w:sz w:val="28"/>
          <w:szCs w:val="28"/>
        </w:rPr>
        <w:sectPr w:rsidR="007A168D" w:rsidRPr="0076316F" w:rsidSect="004001E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10E5B" w:rsidRPr="0076316F" w:rsidRDefault="00110E5B" w:rsidP="004001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0E5B" w:rsidRPr="0076316F" w:rsidSect="00C7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00943"/>
    <w:multiLevelType w:val="multilevel"/>
    <w:tmpl w:val="ED74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849C6"/>
    <w:multiLevelType w:val="multilevel"/>
    <w:tmpl w:val="F41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46752"/>
    <w:multiLevelType w:val="multilevel"/>
    <w:tmpl w:val="02BA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0574F46"/>
    <w:multiLevelType w:val="multilevel"/>
    <w:tmpl w:val="FAE4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875E0F"/>
    <w:multiLevelType w:val="multilevel"/>
    <w:tmpl w:val="47CE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12EC0"/>
    <w:multiLevelType w:val="multilevel"/>
    <w:tmpl w:val="549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B856208"/>
    <w:multiLevelType w:val="multilevel"/>
    <w:tmpl w:val="3A90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84180"/>
    <w:multiLevelType w:val="multilevel"/>
    <w:tmpl w:val="031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19"/>
  </w:num>
  <w:num w:numId="10">
    <w:abstractNumId w:val="16"/>
  </w:num>
  <w:num w:numId="11">
    <w:abstractNumId w:val="7"/>
  </w:num>
  <w:num w:numId="12">
    <w:abstractNumId w:val="11"/>
  </w:num>
  <w:num w:numId="13">
    <w:abstractNumId w:val="9"/>
  </w:num>
  <w:num w:numId="14">
    <w:abstractNumId w:val="17"/>
  </w:num>
  <w:num w:numId="15">
    <w:abstractNumId w:val="3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A168D"/>
    <w:rsid w:val="00110E5B"/>
    <w:rsid w:val="001D7E47"/>
    <w:rsid w:val="001E2ECC"/>
    <w:rsid w:val="004001EC"/>
    <w:rsid w:val="004E1468"/>
    <w:rsid w:val="004E760A"/>
    <w:rsid w:val="005227C8"/>
    <w:rsid w:val="0076316F"/>
    <w:rsid w:val="00787E39"/>
    <w:rsid w:val="007A168D"/>
    <w:rsid w:val="00A23A67"/>
    <w:rsid w:val="00C7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3A"/>
  </w:style>
  <w:style w:type="paragraph" w:styleId="1">
    <w:name w:val="heading 1"/>
    <w:basedOn w:val="a"/>
    <w:next w:val="a"/>
    <w:link w:val="10"/>
    <w:qFormat/>
    <w:rsid w:val="007A16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2">
    <w:name w:val="heading 2"/>
    <w:basedOn w:val="a"/>
    <w:next w:val="a"/>
    <w:link w:val="20"/>
    <w:qFormat/>
    <w:rsid w:val="007A168D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68D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оловок 2 Знак"/>
    <w:basedOn w:val="a0"/>
    <w:link w:val="2"/>
    <w:rsid w:val="007A168D"/>
    <w:rPr>
      <w:rFonts w:ascii="Times New Roman" w:eastAsia="Times New Roman" w:hAnsi="Times New Roman" w:cs="Times New Roman"/>
      <w:b/>
      <w:i/>
      <w:sz w:val="24"/>
      <w:szCs w:val="20"/>
    </w:rPr>
  </w:style>
  <w:style w:type="table" w:styleId="a3">
    <w:name w:val="Table Grid"/>
    <w:basedOn w:val="a1"/>
    <w:rsid w:val="007A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A16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7A16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A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7A168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7A168D"/>
  </w:style>
  <w:style w:type="paragraph" w:styleId="a8">
    <w:name w:val="header"/>
    <w:basedOn w:val="a"/>
    <w:link w:val="a9"/>
    <w:rsid w:val="007A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A16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7A16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7A168D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rsid w:val="007A16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7A168D"/>
    <w:rPr>
      <w:rFonts w:ascii="Times New Roman" w:eastAsia="Times New Roman" w:hAnsi="Times New Roman" w:cs="Times New Roman"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A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7A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A16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A168D"/>
    <w:rPr>
      <w:b/>
      <w:bCs/>
    </w:rPr>
  </w:style>
  <w:style w:type="character" w:customStyle="1" w:styleId="dash041e0431044b0447043d044b0439char1">
    <w:name w:val="dash041e_0431_044b_0447_043d_044b_0439__char1"/>
    <w:rsid w:val="007A16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e">
    <w:name w:val="Hyperlink"/>
    <w:basedOn w:val="a0"/>
    <w:unhideWhenUsed/>
    <w:rsid w:val="007A168D"/>
    <w:rPr>
      <w:strike w:val="0"/>
      <w:dstrike w:val="0"/>
      <w:color w:val="6D9A00"/>
      <w:u w:val="none"/>
      <w:effect w:val="none"/>
    </w:rPr>
  </w:style>
  <w:style w:type="paragraph" w:styleId="af">
    <w:name w:val="List Paragraph"/>
    <w:basedOn w:val="a"/>
    <w:uiPriority w:val="34"/>
    <w:qFormat/>
    <w:rsid w:val="007A16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нак3 Знак Знак Знак"/>
    <w:basedOn w:val="a"/>
    <w:rsid w:val="007A16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30">
    <w:name w:val="Основной текст (3)_"/>
    <w:basedOn w:val="a0"/>
    <w:link w:val="31"/>
    <w:locked/>
    <w:rsid w:val="007A168D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A168D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character" w:styleId="af0">
    <w:name w:val="Strong"/>
    <w:basedOn w:val="a0"/>
    <w:uiPriority w:val="22"/>
    <w:qFormat/>
    <w:rsid w:val="007A168D"/>
    <w:rPr>
      <w:b/>
      <w:bCs/>
    </w:rPr>
  </w:style>
  <w:style w:type="character" w:customStyle="1" w:styleId="apple-converted-space">
    <w:name w:val="apple-converted-space"/>
    <w:basedOn w:val="a0"/>
    <w:rsid w:val="007A1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rubricon.ru%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www.krugosvet.ru%2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www.wikipedia.ru%2F" TargetMode="External"/><Relationship Id="rId11" Type="http://schemas.openxmlformats.org/officeDocument/2006/relationships/hyperlink" Target="http://infourok.ru/go.html?href=http%3A%2F%2Fwww.feb-web.ru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www.gramota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slovari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6BD3-7FF7-4E08-AEB8-E065C673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2017-09-30T12:18:00Z</cp:lastPrinted>
  <dcterms:created xsi:type="dcterms:W3CDTF">2017-09-30T11:46:00Z</dcterms:created>
  <dcterms:modified xsi:type="dcterms:W3CDTF">2018-01-04T11:48:00Z</dcterms:modified>
</cp:coreProperties>
</file>